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97" w:rsidRPr="00B85D33" w:rsidRDefault="00915967" w:rsidP="007C3B7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Домашнее задание №</w:t>
      </w:r>
      <w:r w:rsidR="00B85D33" w:rsidRPr="00B85D33">
        <w:rPr>
          <w:rFonts w:ascii="Arial" w:hAnsi="Arial" w:cs="Arial"/>
          <w:b/>
          <w:bCs/>
          <w:color w:val="FF0000"/>
          <w:sz w:val="32"/>
          <w:szCs w:val="32"/>
        </w:rPr>
        <w:t>1</w:t>
      </w:r>
      <w:r w:rsidR="009A4FCC">
        <w:rPr>
          <w:rFonts w:ascii="Arial" w:hAnsi="Arial" w:cs="Arial"/>
          <w:b/>
          <w:bCs/>
          <w:color w:val="FF0000"/>
          <w:sz w:val="32"/>
          <w:szCs w:val="32"/>
        </w:rPr>
        <w:t>3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854"/>
      </w:tblGrid>
      <w:tr w:rsidR="007C3B7D" w:rsidRPr="00B85D33">
        <w:tc>
          <w:tcPr>
            <w:tcW w:w="9854" w:type="dxa"/>
            <w:shd w:val="clear" w:color="auto" w:fill="E6E6E6"/>
          </w:tcPr>
          <w:p w:rsidR="007C3B7D" w:rsidRPr="00592038" w:rsidRDefault="007C3B7D" w:rsidP="00592038">
            <w:pPr>
              <w:ind w:firstLine="180"/>
              <w:jc w:val="both"/>
              <w:rPr>
                <w:rFonts w:ascii="Verdana" w:hAnsi="Verdana" w:cs="Verdana"/>
              </w:rPr>
            </w:pPr>
            <w:r w:rsidRPr="00EF0D73">
              <w:rPr>
                <w:rFonts w:ascii="Verdana" w:hAnsi="Verdana" w:cs="Verdana"/>
              </w:rPr>
              <w:t xml:space="preserve">1. </w:t>
            </w:r>
            <w:r w:rsidR="00B85D33">
              <w:rPr>
                <w:rFonts w:ascii="Verdana" w:hAnsi="Verdana" w:cs="Verdana"/>
              </w:rPr>
              <w:t xml:space="preserve">Определите </w:t>
            </w:r>
            <w:r w:rsidR="00B85D33" w:rsidRPr="00B85D33">
              <w:rPr>
                <w:rFonts w:ascii="Verdana" w:hAnsi="Verdana" w:cs="Verdana"/>
                <w:b/>
                <w:bCs/>
              </w:rPr>
              <w:t>тип выравнивания</w:t>
            </w:r>
            <w:r w:rsidR="00B85D33">
              <w:rPr>
                <w:rFonts w:ascii="Verdana" w:hAnsi="Verdana" w:cs="Verdana"/>
              </w:rPr>
              <w:t xml:space="preserve"> для каждого из приведённых ниже фрагментов:</w:t>
            </w:r>
          </w:p>
          <w:p w:rsidR="00B85D33" w:rsidRPr="009A4FCC" w:rsidRDefault="00B85D33" w:rsidP="00B85D33">
            <w:pPr>
              <w:ind w:firstLine="180"/>
              <w:rPr>
                <w:rFonts w:ascii="Verdana" w:hAnsi="Verdana" w:cs="Verdana"/>
                <w:b/>
                <w:bCs/>
                <w:color w:val="333399"/>
                <w:sz w:val="22"/>
              </w:rPr>
            </w:pPr>
            <w:bookmarkStart w:id="0" w:name="_GoBack"/>
            <w:bookmarkEnd w:id="0"/>
            <w:r w:rsidRPr="009A4FCC">
              <w:rPr>
                <w:rFonts w:ascii="Verdana" w:hAnsi="Verdana" w:cs="Verdana"/>
                <w:b/>
                <w:bCs/>
                <w:color w:val="333399"/>
                <w:sz w:val="22"/>
              </w:rPr>
              <w:t xml:space="preserve">Фрагмент 1 </w:t>
            </w:r>
          </w:p>
          <w:p w:rsidR="00B85D33" w:rsidRPr="009A4FCC" w:rsidRDefault="00B85D33" w:rsidP="00B85D33">
            <w:pPr>
              <w:ind w:firstLine="180"/>
              <w:rPr>
                <w:rFonts w:ascii="Verdana" w:hAnsi="Verdana" w:cs="Verdana"/>
                <w:color w:val="333399"/>
                <w:sz w:val="22"/>
              </w:rPr>
            </w:pPr>
            <w:r w:rsidRPr="009A4FCC">
              <w:rPr>
                <w:rFonts w:ascii="Verdana" w:hAnsi="Verdana" w:cs="Verdana"/>
                <w:color w:val="333399"/>
                <w:sz w:val="22"/>
              </w:rPr>
              <w:t>Для представления текстовой информации в компьютере используется алфавит мощностью 256 символов. Двоичный код каждого символа в компьютерном тексте занимает 1 байт памяти.</w:t>
            </w:r>
          </w:p>
          <w:p w:rsidR="00B85D33" w:rsidRPr="009A4FCC" w:rsidRDefault="00B85D33" w:rsidP="00B85D33">
            <w:pPr>
              <w:ind w:firstLine="180"/>
              <w:rPr>
                <w:rFonts w:ascii="Verdana" w:hAnsi="Verdana" w:cs="Verdana"/>
                <w:b/>
                <w:bCs/>
                <w:color w:val="333399"/>
                <w:sz w:val="22"/>
              </w:rPr>
            </w:pPr>
            <w:r w:rsidRPr="009A4FCC">
              <w:rPr>
                <w:rFonts w:ascii="Verdana" w:hAnsi="Verdana" w:cs="Verdana"/>
                <w:b/>
                <w:bCs/>
                <w:color w:val="333399"/>
                <w:sz w:val="22"/>
              </w:rPr>
              <w:t>Фрагмент 2</w:t>
            </w:r>
          </w:p>
          <w:p w:rsidR="00B85D33" w:rsidRPr="009A4FCC" w:rsidRDefault="00B85D33" w:rsidP="00B85D33">
            <w:pPr>
              <w:ind w:firstLine="180"/>
              <w:jc w:val="center"/>
              <w:rPr>
                <w:rFonts w:ascii="Verdana" w:hAnsi="Verdana" w:cs="Verdana"/>
                <w:color w:val="333399"/>
                <w:sz w:val="22"/>
              </w:rPr>
            </w:pPr>
            <w:r w:rsidRPr="009A4FCC">
              <w:rPr>
                <w:rFonts w:ascii="Verdana" w:hAnsi="Verdana" w:cs="Verdana"/>
                <w:color w:val="333399"/>
                <w:sz w:val="22"/>
              </w:rPr>
              <w:t>Таблица кодировки – это таблица, в которой всем символам компьютерного алфавита поставлены в соответствие порядковые номера и их двоичные коды.</w:t>
            </w:r>
          </w:p>
          <w:p w:rsidR="00B85D33" w:rsidRPr="009A4FCC" w:rsidRDefault="00B85D33" w:rsidP="00B85D33">
            <w:pPr>
              <w:ind w:firstLine="180"/>
              <w:jc w:val="both"/>
              <w:rPr>
                <w:rFonts w:ascii="Verdana" w:hAnsi="Verdana" w:cs="Verdana"/>
                <w:b/>
                <w:bCs/>
                <w:color w:val="333399"/>
                <w:sz w:val="22"/>
              </w:rPr>
            </w:pPr>
            <w:r w:rsidRPr="009A4FCC">
              <w:rPr>
                <w:rFonts w:ascii="Verdana" w:hAnsi="Verdana" w:cs="Verdana"/>
                <w:b/>
                <w:bCs/>
                <w:color w:val="333399"/>
                <w:sz w:val="22"/>
              </w:rPr>
              <w:t>Фрагмент 3</w:t>
            </w:r>
          </w:p>
          <w:p w:rsidR="00B85D33" w:rsidRPr="009A4FCC" w:rsidRDefault="00B85D33" w:rsidP="00B85D33">
            <w:pPr>
              <w:ind w:firstLine="180"/>
              <w:jc w:val="both"/>
              <w:rPr>
                <w:rFonts w:ascii="Verdana" w:hAnsi="Verdana" w:cs="Verdana"/>
                <w:color w:val="333399"/>
                <w:sz w:val="22"/>
              </w:rPr>
            </w:pPr>
            <w:r w:rsidRPr="009A4FCC">
              <w:rPr>
                <w:rFonts w:ascii="Verdana" w:hAnsi="Verdana" w:cs="Verdana"/>
                <w:color w:val="333399"/>
                <w:sz w:val="22"/>
              </w:rPr>
              <w:t xml:space="preserve">Все символы кодировочной таблицы пронумерованы от 0 до 255. Каждому номеру соответствует двоичный код от 000000000 до 111111111. Для разных типов ЭВМ существуют разные таблицы кодировки. Для компьютеров типа </w:t>
            </w:r>
            <w:r w:rsidRPr="009A4FCC">
              <w:rPr>
                <w:rFonts w:ascii="Verdana" w:hAnsi="Verdana" w:cs="Verdana"/>
                <w:color w:val="333399"/>
                <w:sz w:val="22"/>
                <w:lang w:val="en-US"/>
              </w:rPr>
              <w:t>IBM</w:t>
            </w:r>
            <w:r w:rsidRPr="009A4FCC">
              <w:rPr>
                <w:rFonts w:ascii="Verdana" w:hAnsi="Verdana" w:cs="Verdana"/>
                <w:color w:val="333399"/>
                <w:sz w:val="22"/>
              </w:rPr>
              <w:t xml:space="preserve"> </w:t>
            </w:r>
            <w:proofErr w:type="gramStart"/>
            <w:r w:rsidRPr="009A4FCC">
              <w:rPr>
                <w:rFonts w:ascii="Verdana" w:hAnsi="Verdana" w:cs="Verdana"/>
                <w:color w:val="333399"/>
                <w:sz w:val="22"/>
                <w:lang w:val="en-US"/>
              </w:rPr>
              <w:t>PC</w:t>
            </w:r>
            <w:r w:rsidRPr="009A4FCC">
              <w:rPr>
                <w:rFonts w:ascii="Verdana" w:hAnsi="Verdana" w:cs="Verdana"/>
                <w:color w:val="333399"/>
                <w:sz w:val="22"/>
              </w:rPr>
              <w:t xml:space="preserve">  международным</w:t>
            </w:r>
            <w:proofErr w:type="gramEnd"/>
            <w:r w:rsidRPr="009A4FCC">
              <w:rPr>
                <w:rFonts w:ascii="Verdana" w:hAnsi="Verdana" w:cs="Verdana"/>
                <w:color w:val="333399"/>
                <w:sz w:val="22"/>
              </w:rPr>
              <w:t xml:space="preserve"> стандартом стала кодировочная таблица </w:t>
            </w:r>
            <w:r w:rsidRPr="009A4FCC">
              <w:rPr>
                <w:rFonts w:ascii="Verdana" w:hAnsi="Verdana" w:cs="Verdana"/>
                <w:color w:val="333399"/>
                <w:sz w:val="22"/>
                <w:lang w:val="en-US"/>
              </w:rPr>
              <w:t>ASCII</w:t>
            </w:r>
            <w:r w:rsidRPr="009A4FCC">
              <w:rPr>
                <w:rFonts w:ascii="Verdana" w:hAnsi="Verdana" w:cs="Verdana"/>
                <w:color w:val="333399"/>
                <w:sz w:val="22"/>
              </w:rPr>
              <w:t xml:space="preserve"> (</w:t>
            </w:r>
            <w:r w:rsidRPr="009A4FCC">
              <w:rPr>
                <w:rFonts w:ascii="Verdana" w:hAnsi="Verdana" w:cs="Verdana"/>
                <w:color w:val="333399"/>
                <w:sz w:val="22"/>
                <w:lang w:val="en-US"/>
              </w:rPr>
              <w:t>American</w:t>
            </w:r>
            <w:r w:rsidRPr="009A4FCC">
              <w:rPr>
                <w:rFonts w:ascii="Verdana" w:hAnsi="Verdana" w:cs="Verdana"/>
                <w:color w:val="333399"/>
                <w:sz w:val="22"/>
              </w:rPr>
              <w:t xml:space="preserve"> </w:t>
            </w:r>
            <w:proofErr w:type="spellStart"/>
            <w:r w:rsidRPr="009A4FCC">
              <w:rPr>
                <w:rFonts w:ascii="Verdana" w:hAnsi="Verdana" w:cs="Verdana"/>
                <w:color w:val="333399"/>
                <w:sz w:val="22"/>
                <w:lang w:val="en-US"/>
              </w:rPr>
              <w:t>Standart</w:t>
            </w:r>
            <w:proofErr w:type="spellEnd"/>
            <w:r w:rsidRPr="009A4FCC">
              <w:rPr>
                <w:rFonts w:ascii="Verdana" w:hAnsi="Verdana" w:cs="Verdana"/>
                <w:color w:val="333399"/>
                <w:sz w:val="22"/>
              </w:rPr>
              <w:t xml:space="preserve"> </w:t>
            </w:r>
            <w:r w:rsidRPr="009A4FCC">
              <w:rPr>
                <w:rFonts w:ascii="Verdana" w:hAnsi="Verdana" w:cs="Verdana"/>
                <w:color w:val="333399"/>
                <w:sz w:val="22"/>
                <w:lang w:val="en-US"/>
              </w:rPr>
              <w:t>Code</w:t>
            </w:r>
            <w:r w:rsidRPr="009A4FCC">
              <w:rPr>
                <w:rFonts w:ascii="Verdana" w:hAnsi="Verdana" w:cs="Verdana"/>
                <w:color w:val="333399"/>
                <w:sz w:val="22"/>
              </w:rPr>
              <w:t xml:space="preserve"> </w:t>
            </w:r>
            <w:r w:rsidRPr="009A4FCC">
              <w:rPr>
                <w:rFonts w:ascii="Verdana" w:hAnsi="Verdana" w:cs="Verdana"/>
                <w:color w:val="333399"/>
                <w:sz w:val="22"/>
                <w:lang w:val="en-US"/>
              </w:rPr>
              <w:t>for</w:t>
            </w:r>
            <w:r w:rsidRPr="009A4FCC">
              <w:rPr>
                <w:rFonts w:ascii="Verdana" w:hAnsi="Verdana" w:cs="Verdana"/>
                <w:color w:val="333399"/>
                <w:sz w:val="22"/>
              </w:rPr>
              <w:t xml:space="preserve"> </w:t>
            </w:r>
            <w:r w:rsidRPr="009A4FCC">
              <w:rPr>
                <w:rFonts w:ascii="Verdana" w:hAnsi="Verdana" w:cs="Verdana"/>
                <w:color w:val="333399"/>
                <w:sz w:val="22"/>
                <w:lang w:val="en-US"/>
              </w:rPr>
              <w:t>Information</w:t>
            </w:r>
            <w:r w:rsidRPr="009A4FCC">
              <w:rPr>
                <w:rFonts w:ascii="Verdana" w:hAnsi="Verdana" w:cs="Verdana"/>
                <w:color w:val="333399"/>
                <w:sz w:val="22"/>
              </w:rPr>
              <w:t xml:space="preserve"> </w:t>
            </w:r>
            <w:r w:rsidRPr="009A4FCC">
              <w:rPr>
                <w:rFonts w:ascii="Verdana" w:hAnsi="Verdana" w:cs="Verdana"/>
                <w:color w:val="333399"/>
                <w:sz w:val="22"/>
                <w:lang w:val="en-US"/>
              </w:rPr>
              <w:t>Interchange</w:t>
            </w:r>
            <w:r w:rsidRPr="009A4FCC">
              <w:rPr>
                <w:rFonts w:ascii="Verdana" w:hAnsi="Verdana" w:cs="Verdana"/>
                <w:color w:val="333399"/>
                <w:sz w:val="22"/>
              </w:rPr>
              <w:t>).</w:t>
            </w:r>
          </w:p>
          <w:p w:rsidR="00B85D33" w:rsidRPr="009A4FCC" w:rsidRDefault="00B85D33" w:rsidP="00B85D33">
            <w:pPr>
              <w:ind w:firstLine="180"/>
              <w:rPr>
                <w:rFonts w:ascii="Verdana" w:hAnsi="Verdana" w:cs="Verdana"/>
                <w:b/>
                <w:bCs/>
                <w:color w:val="333399"/>
                <w:sz w:val="22"/>
              </w:rPr>
            </w:pPr>
            <w:r w:rsidRPr="009A4FCC">
              <w:rPr>
                <w:rFonts w:ascii="Verdana" w:hAnsi="Verdana" w:cs="Verdana"/>
                <w:b/>
                <w:bCs/>
                <w:color w:val="333399"/>
                <w:sz w:val="22"/>
              </w:rPr>
              <w:t>Фрагмент 4</w:t>
            </w:r>
          </w:p>
          <w:p w:rsidR="00592038" w:rsidRPr="009A4FCC" w:rsidRDefault="00B85D33" w:rsidP="009A4FCC">
            <w:pPr>
              <w:ind w:firstLine="180"/>
              <w:jc w:val="right"/>
              <w:rPr>
                <w:rFonts w:ascii="Verdana" w:hAnsi="Verdana" w:cs="Verdana"/>
                <w:color w:val="333399"/>
                <w:sz w:val="20"/>
              </w:rPr>
            </w:pPr>
            <w:r w:rsidRPr="009A4FCC">
              <w:rPr>
                <w:rFonts w:ascii="Verdana" w:hAnsi="Verdana" w:cs="Verdana"/>
                <w:color w:val="333399"/>
                <w:sz w:val="22"/>
              </w:rPr>
              <w:t>Первая половина этой таблицы имеет международный стандарт (символы от 0 до 127), вторая половина называется кодовой страницей и сущ</w:t>
            </w:r>
            <w:r w:rsidR="009A4FCC" w:rsidRPr="009A4FCC">
              <w:rPr>
                <w:rFonts w:ascii="Verdana" w:hAnsi="Verdana" w:cs="Verdana"/>
                <w:color w:val="333399"/>
                <w:sz w:val="22"/>
              </w:rPr>
              <w:t xml:space="preserve">ествует в различных вариантах. </w:t>
            </w:r>
          </w:p>
        </w:tc>
      </w:tr>
      <w:tr w:rsidR="007C3B7D" w:rsidRPr="00B85D33">
        <w:tc>
          <w:tcPr>
            <w:tcW w:w="9854" w:type="dxa"/>
          </w:tcPr>
          <w:p w:rsidR="007C3B7D" w:rsidRPr="009A4FCC" w:rsidRDefault="009A4FCC" w:rsidP="009A4FCC">
            <w:pPr>
              <w:ind w:firstLine="18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5F5284" w:rsidRPr="00106283">
        <w:tc>
          <w:tcPr>
            <w:tcW w:w="9854" w:type="dxa"/>
            <w:shd w:val="clear" w:color="auto" w:fill="E6E6E6"/>
          </w:tcPr>
          <w:p w:rsidR="00B85D33" w:rsidRDefault="00822B12" w:rsidP="007C3B7D">
            <w:pPr>
              <w:ind w:firstLine="180"/>
              <w:rPr>
                <w:rFonts w:ascii="Verdana" w:hAnsi="Verdana" w:cs="Verdana"/>
              </w:rPr>
            </w:pPr>
            <w:r w:rsidRPr="00EF0D73">
              <w:rPr>
                <w:rFonts w:ascii="Verdana" w:hAnsi="Verdana" w:cs="Verdana"/>
              </w:rPr>
              <w:t xml:space="preserve">2. </w:t>
            </w:r>
            <w:r w:rsidR="00B85D33">
              <w:rPr>
                <w:rFonts w:ascii="Verdana" w:hAnsi="Verdana" w:cs="Verdana"/>
              </w:rPr>
              <w:t xml:space="preserve">Текст состоит из </w:t>
            </w:r>
            <w:r w:rsidR="00B85D33" w:rsidRPr="00106283">
              <w:rPr>
                <w:rFonts w:ascii="Verdana" w:hAnsi="Verdana" w:cs="Verdana"/>
                <w:b/>
                <w:bCs/>
              </w:rPr>
              <w:t>5 абзацев</w:t>
            </w:r>
            <w:r w:rsidR="00B85D33">
              <w:rPr>
                <w:rFonts w:ascii="Verdana" w:hAnsi="Verdana" w:cs="Verdana"/>
              </w:rPr>
              <w:t xml:space="preserve">. Известно, что в </w:t>
            </w:r>
            <w:r w:rsidR="00B85D33" w:rsidRPr="00106283">
              <w:rPr>
                <w:rFonts w:ascii="Verdana" w:hAnsi="Verdana" w:cs="Verdana"/>
                <w:b/>
                <w:bCs/>
              </w:rPr>
              <w:t>каждом</w:t>
            </w:r>
            <w:r w:rsidR="00B85D33">
              <w:rPr>
                <w:rFonts w:ascii="Verdana" w:hAnsi="Verdana" w:cs="Verdana"/>
              </w:rPr>
              <w:t xml:space="preserve"> из них используются </w:t>
            </w:r>
            <w:r w:rsidR="00B85D33" w:rsidRPr="00106283">
              <w:rPr>
                <w:rFonts w:ascii="Verdana" w:hAnsi="Verdana" w:cs="Verdana"/>
                <w:b/>
                <w:bCs/>
              </w:rPr>
              <w:t>разные</w:t>
            </w:r>
            <w:r w:rsidR="00B85D33">
              <w:rPr>
                <w:rFonts w:ascii="Verdana" w:hAnsi="Verdana" w:cs="Verdana"/>
              </w:rPr>
              <w:t xml:space="preserve"> </w:t>
            </w:r>
            <w:r w:rsidR="00B85D33" w:rsidRPr="00106283">
              <w:rPr>
                <w:rFonts w:ascii="Verdana" w:hAnsi="Verdana" w:cs="Verdana"/>
                <w:b/>
                <w:bCs/>
              </w:rPr>
              <w:t>параметры шрифта</w:t>
            </w:r>
            <w:r w:rsidR="00B85D33">
              <w:rPr>
                <w:rFonts w:ascii="Verdana" w:hAnsi="Verdana" w:cs="Verdana"/>
              </w:rPr>
              <w:t xml:space="preserve">. Определите, какие параметры шрифта используются в каждом абзаце, если </w:t>
            </w:r>
          </w:p>
          <w:p w:rsidR="00592038" w:rsidRDefault="00B85D33" w:rsidP="007C3B7D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а) один из шрифтов – </w:t>
            </w:r>
            <w:r w:rsidRPr="00106283">
              <w:rPr>
                <w:rFonts w:ascii="Verdana" w:hAnsi="Verdana" w:cs="Verdana"/>
                <w:b/>
                <w:bCs/>
                <w:lang w:val="en-US"/>
              </w:rPr>
              <w:t>Arial</w:t>
            </w:r>
            <w:r w:rsidRPr="00B85D33"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</w:rPr>
              <w:t xml:space="preserve">размер </w:t>
            </w:r>
            <w:r w:rsidRPr="00106283">
              <w:rPr>
                <w:rFonts w:ascii="Verdana" w:hAnsi="Verdana" w:cs="Verdana"/>
                <w:b/>
                <w:bCs/>
              </w:rPr>
              <w:t>20 пунктов</w:t>
            </w:r>
            <w:r>
              <w:rPr>
                <w:rFonts w:ascii="Verdana" w:hAnsi="Verdana" w:cs="Verdana"/>
              </w:rPr>
              <w:t xml:space="preserve">, </w:t>
            </w:r>
            <w:r w:rsidRPr="00106283">
              <w:rPr>
                <w:rFonts w:ascii="Verdana" w:hAnsi="Verdana" w:cs="Verdana"/>
                <w:b/>
                <w:bCs/>
              </w:rPr>
              <w:t>курсив</w:t>
            </w:r>
            <w:r w:rsidR="00106283">
              <w:rPr>
                <w:rFonts w:ascii="Verdana" w:hAnsi="Verdana" w:cs="Verdana"/>
                <w:b/>
                <w:bCs/>
              </w:rPr>
              <w:t>;</w:t>
            </w:r>
          </w:p>
          <w:p w:rsidR="00B85D33" w:rsidRDefault="00B85D33" w:rsidP="007C3B7D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</w:t>
            </w:r>
            <w:r w:rsidRPr="00B85D33">
              <w:rPr>
                <w:rFonts w:ascii="Verdana" w:hAnsi="Verdana" w:cs="Verdana"/>
              </w:rPr>
              <w:t xml:space="preserve">) </w:t>
            </w:r>
            <w:r>
              <w:rPr>
                <w:rFonts w:ascii="Verdana" w:hAnsi="Verdana" w:cs="Verdana"/>
              </w:rPr>
              <w:t>другой</w:t>
            </w:r>
            <w:r w:rsidRPr="00B85D33">
              <w:rPr>
                <w:rFonts w:ascii="Verdana" w:hAnsi="Verdana" w:cs="Verdana"/>
              </w:rPr>
              <w:t xml:space="preserve"> – </w:t>
            </w:r>
            <w:r w:rsidRPr="00106283">
              <w:rPr>
                <w:rFonts w:ascii="Verdana" w:hAnsi="Verdana" w:cs="Verdana"/>
                <w:b/>
                <w:bCs/>
                <w:lang w:val="en-US"/>
              </w:rPr>
              <w:t>Times</w:t>
            </w:r>
            <w:r w:rsidRPr="00106283">
              <w:rPr>
                <w:rFonts w:ascii="Verdana" w:hAnsi="Verdana" w:cs="Verdana"/>
                <w:b/>
                <w:bCs/>
              </w:rPr>
              <w:t xml:space="preserve"> </w:t>
            </w:r>
            <w:r w:rsidRPr="00106283">
              <w:rPr>
                <w:rFonts w:ascii="Verdana" w:hAnsi="Verdana" w:cs="Verdana"/>
                <w:b/>
                <w:bCs/>
                <w:lang w:val="en-US"/>
              </w:rPr>
              <w:t>New</w:t>
            </w:r>
            <w:r w:rsidRPr="00106283">
              <w:rPr>
                <w:rFonts w:ascii="Verdana" w:hAnsi="Verdana" w:cs="Verdana"/>
                <w:b/>
                <w:bCs/>
              </w:rPr>
              <w:t xml:space="preserve"> </w:t>
            </w:r>
            <w:r w:rsidRPr="00106283">
              <w:rPr>
                <w:rFonts w:ascii="Verdana" w:hAnsi="Verdana" w:cs="Verdana"/>
                <w:b/>
                <w:bCs/>
                <w:lang w:val="en-US"/>
              </w:rPr>
              <w:t>Roman</w:t>
            </w:r>
            <w:r w:rsidRPr="00B85D33"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</w:rPr>
              <w:t xml:space="preserve">размер </w:t>
            </w:r>
            <w:r w:rsidRPr="00106283">
              <w:rPr>
                <w:rFonts w:ascii="Verdana" w:hAnsi="Verdana" w:cs="Verdana"/>
                <w:b/>
                <w:bCs/>
              </w:rPr>
              <w:t>14 пунктов</w:t>
            </w:r>
            <w:r w:rsidR="00106283">
              <w:rPr>
                <w:rFonts w:ascii="Verdana" w:hAnsi="Verdana" w:cs="Verdana"/>
              </w:rPr>
              <w:t>;</w:t>
            </w:r>
          </w:p>
          <w:p w:rsidR="00B85D33" w:rsidRDefault="00B85D33" w:rsidP="007C3B7D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в) третий – </w:t>
            </w:r>
            <w:r w:rsidRPr="00106283">
              <w:rPr>
                <w:rFonts w:ascii="Verdana" w:hAnsi="Verdana" w:cs="Verdana"/>
                <w:b/>
                <w:bCs/>
                <w:lang w:val="en-US"/>
              </w:rPr>
              <w:t>Verdana</w:t>
            </w:r>
            <w:r w:rsidRPr="00B85D33"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</w:rPr>
              <w:t xml:space="preserve">размер </w:t>
            </w:r>
            <w:r w:rsidRPr="00106283">
              <w:rPr>
                <w:rFonts w:ascii="Verdana" w:hAnsi="Verdana" w:cs="Verdana"/>
                <w:b/>
                <w:bCs/>
              </w:rPr>
              <w:t>20 пунктов</w:t>
            </w:r>
            <w:r>
              <w:rPr>
                <w:rFonts w:ascii="Verdana" w:hAnsi="Verdana" w:cs="Verdana"/>
              </w:rPr>
              <w:t xml:space="preserve">, </w:t>
            </w:r>
            <w:r w:rsidRPr="00106283">
              <w:rPr>
                <w:rFonts w:ascii="Verdana" w:hAnsi="Verdana" w:cs="Verdana"/>
                <w:b/>
                <w:bCs/>
              </w:rPr>
              <w:t>полужирный</w:t>
            </w:r>
            <w:r w:rsidR="00106283">
              <w:rPr>
                <w:rFonts w:ascii="Verdana" w:hAnsi="Verdana" w:cs="Verdana"/>
              </w:rPr>
              <w:t>;</w:t>
            </w:r>
          </w:p>
          <w:p w:rsidR="00B85D33" w:rsidRDefault="00B85D33" w:rsidP="007C3B7D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г) четвёртый – </w:t>
            </w:r>
            <w:r w:rsidRPr="00106283">
              <w:rPr>
                <w:rFonts w:ascii="Verdana" w:hAnsi="Verdana" w:cs="Verdana"/>
                <w:b/>
                <w:bCs/>
                <w:lang w:val="en-US"/>
              </w:rPr>
              <w:t>Courier</w:t>
            </w:r>
            <w:r w:rsidRPr="00106283">
              <w:rPr>
                <w:rFonts w:ascii="Verdana" w:hAnsi="Verdana" w:cs="Verdana"/>
                <w:b/>
                <w:bCs/>
              </w:rPr>
              <w:t xml:space="preserve"> </w:t>
            </w:r>
            <w:r w:rsidRPr="00106283">
              <w:rPr>
                <w:rFonts w:ascii="Verdana" w:hAnsi="Verdana" w:cs="Verdana"/>
                <w:b/>
                <w:bCs/>
                <w:lang w:val="en-US"/>
              </w:rPr>
              <w:t>New</w:t>
            </w:r>
            <w:r w:rsidRPr="00B85D33"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</w:rPr>
              <w:t xml:space="preserve">размер </w:t>
            </w:r>
            <w:r w:rsidRPr="00106283">
              <w:rPr>
                <w:rFonts w:ascii="Verdana" w:hAnsi="Verdana" w:cs="Verdana"/>
                <w:b/>
                <w:bCs/>
              </w:rPr>
              <w:t>16</w:t>
            </w:r>
            <w:r w:rsidR="00106283" w:rsidRPr="00106283">
              <w:rPr>
                <w:rFonts w:ascii="Verdana" w:hAnsi="Verdana" w:cs="Verdana"/>
                <w:b/>
                <w:bCs/>
              </w:rPr>
              <w:t xml:space="preserve"> пунктов</w:t>
            </w:r>
            <w:r w:rsidR="00106283">
              <w:rPr>
                <w:rFonts w:ascii="Verdana" w:hAnsi="Verdana" w:cs="Verdana"/>
              </w:rPr>
              <w:t>;</w:t>
            </w:r>
          </w:p>
          <w:p w:rsidR="00B85D33" w:rsidRPr="009A4FCC" w:rsidRDefault="00B85D33" w:rsidP="007C3B7D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д</w:t>
            </w:r>
            <w:r w:rsidRPr="00106283">
              <w:rPr>
                <w:rFonts w:ascii="Verdana" w:hAnsi="Verdana" w:cs="Verdana"/>
              </w:rPr>
              <w:t xml:space="preserve">) </w:t>
            </w:r>
            <w:r>
              <w:rPr>
                <w:rFonts w:ascii="Verdana" w:hAnsi="Verdana" w:cs="Verdana"/>
              </w:rPr>
              <w:t>пятый</w:t>
            </w:r>
            <w:r w:rsidRPr="00106283">
              <w:rPr>
                <w:rFonts w:ascii="Verdana" w:hAnsi="Verdana" w:cs="Verdana"/>
              </w:rPr>
              <w:t xml:space="preserve"> – </w:t>
            </w:r>
            <w:r w:rsidRPr="00106283">
              <w:rPr>
                <w:rFonts w:ascii="Verdana" w:hAnsi="Verdana" w:cs="Verdana"/>
                <w:b/>
                <w:bCs/>
                <w:lang w:val="en-US"/>
              </w:rPr>
              <w:t>Times</w:t>
            </w:r>
            <w:r w:rsidRPr="00106283">
              <w:rPr>
                <w:rFonts w:ascii="Verdana" w:hAnsi="Verdana" w:cs="Verdana"/>
                <w:b/>
                <w:bCs/>
              </w:rPr>
              <w:t xml:space="preserve"> </w:t>
            </w:r>
            <w:r w:rsidRPr="00106283">
              <w:rPr>
                <w:rFonts w:ascii="Verdana" w:hAnsi="Verdana" w:cs="Verdana"/>
                <w:b/>
                <w:bCs/>
                <w:lang w:val="en-US"/>
              </w:rPr>
              <w:t>New</w:t>
            </w:r>
            <w:r w:rsidRPr="00106283">
              <w:rPr>
                <w:rFonts w:ascii="Verdana" w:hAnsi="Verdana" w:cs="Verdana"/>
                <w:b/>
                <w:bCs/>
              </w:rPr>
              <w:t xml:space="preserve"> </w:t>
            </w:r>
            <w:r w:rsidRPr="00106283">
              <w:rPr>
                <w:rFonts w:ascii="Verdana" w:hAnsi="Verdana" w:cs="Verdana"/>
                <w:b/>
                <w:bCs/>
                <w:lang w:val="en-US"/>
              </w:rPr>
              <w:t>Roman</w:t>
            </w:r>
            <w:r w:rsidRPr="00106283"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</w:rPr>
              <w:t xml:space="preserve">размер </w:t>
            </w:r>
            <w:r w:rsidRPr="00106283">
              <w:rPr>
                <w:rFonts w:ascii="Verdana" w:hAnsi="Verdana" w:cs="Verdana"/>
                <w:b/>
                <w:bCs/>
              </w:rPr>
              <w:t>20</w:t>
            </w:r>
            <w:r w:rsidR="00106283" w:rsidRPr="00106283">
              <w:rPr>
                <w:rFonts w:ascii="Verdana" w:hAnsi="Verdana" w:cs="Verdana"/>
                <w:b/>
                <w:bCs/>
              </w:rPr>
              <w:t xml:space="preserve"> пунктов</w:t>
            </w:r>
            <w:r>
              <w:rPr>
                <w:rFonts w:ascii="Verdana" w:hAnsi="Verdana" w:cs="Verdana"/>
              </w:rPr>
              <w:t xml:space="preserve">, </w:t>
            </w:r>
            <w:r w:rsidRPr="00106283">
              <w:rPr>
                <w:rFonts w:ascii="Verdana" w:hAnsi="Verdana" w:cs="Verdana"/>
                <w:b/>
                <w:bCs/>
              </w:rPr>
              <w:t>курсив</w:t>
            </w:r>
            <w:r>
              <w:rPr>
                <w:rFonts w:ascii="Verdana" w:hAnsi="Verdana" w:cs="Verdana"/>
              </w:rPr>
              <w:t>.</w:t>
            </w:r>
          </w:p>
          <w:p w:rsidR="00106283" w:rsidRPr="00106283" w:rsidRDefault="00106283" w:rsidP="00106283">
            <w:pPr>
              <w:ind w:firstLine="180"/>
              <w:jc w:val="both"/>
              <w:rPr>
                <w:i/>
                <w:iCs/>
                <w:color w:val="333399"/>
                <w:sz w:val="40"/>
                <w:szCs w:val="40"/>
              </w:rPr>
            </w:pPr>
            <w:r w:rsidRPr="00106283">
              <w:rPr>
                <w:i/>
                <w:iCs/>
                <w:sz w:val="40"/>
                <w:szCs w:val="40"/>
              </w:rPr>
              <w:t> </w:t>
            </w:r>
            <w:r w:rsidRPr="00106283">
              <w:rPr>
                <w:i/>
                <w:iCs/>
                <w:color w:val="333399"/>
                <w:sz w:val="40"/>
                <w:szCs w:val="40"/>
              </w:rPr>
              <w:t>Научная графика предназначена для визуализации объектов научных исследований и графической обработки результатов научных исследований (</w:t>
            </w:r>
            <w:proofErr w:type="spellStart"/>
            <w:r w:rsidRPr="00106283">
              <w:rPr>
                <w:i/>
                <w:iCs/>
                <w:color w:val="333399"/>
                <w:sz w:val="40"/>
                <w:szCs w:val="40"/>
                <w:lang w:val="en-US"/>
              </w:rPr>
              <w:t>Grapher</w:t>
            </w:r>
            <w:proofErr w:type="spellEnd"/>
            <w:r w:rsidRPr="00106283">
              <w:rPr>
                <w:i/>
                <w:iCs/>
                <w:color w:val="333399"/>
                <w:sz w:val="40"/>
                <w:szCs w:val="40"/>
              </w:rPr>
              <w:t xml:space="preserve">, </w:t>
            </w:r>
            <w:r w:rsidRPr="00106283">
              <w:rPr>
                <w:i/>
                <w:iCs/>
                <w:color w:val="333399"/>
                <w:sz w:val="40"/>
                <w:szCs w:val="40"/>
                <w:lang w:val="en-US"/>
              </w:rPr>
              <w:t>Surfer</w:t>
            </w:r>
            <w:r w:rsidRPr="00106283">
              <w:rPr>
                <w:i/>
                <w:iCs/>
                <w:color w:val="333399"/>
                <w:sz w:val="40"/>
                <w:szCs w:val="40"/>
              </w:rPr>
              <w:t>).</w:t>
            </w:r>
          </w:p>
          <w:p w:rsidR="00106283" w:rsidRPr="00106283" w:rsidRDefault="00106283" w:rsidP="00106283">
            <w:pPr>
              <w:ind w:firstLine="180"/>
              <w:jc w:val="both"/>
              <w:rPr>
                <w:rFonts w:ascii="Verdana" w:hAnsi="Verdana" w:cs="Verdana"/>
                <w:b/>
                <w:bCs/>
                <w:color w:val="333399"/>
                <w:sz w:val="40"/>
                <w:szCs w:val="40"/>
              </w:rPr>
            </w:pPr>
            <w:r w:rsidRPr="00106283">
              <w:rPr>
                <w:rFonts w:ascii="Verdana" w:hAnsi="Verdana" w:cs="Verdana"/>
                <w:b/>
                <w:bCs/>
                <w:color w:val="333399"/>
                <w:sz w:val="40"/>
                <w:szCs w:val="40"/>
              </w:rPr>
              <w:t xml:space="preserve">Деловая графика используется для создания графиков и диаграмм, используемых в работе различных </w:t>
            </w:r>
            <w:proofErr w:type="gramStart"/>
            <w:r w:rsidRPr="00106283">
              <w:rPr>
                <w:rFonts w:ascii="Verdana" w:hAnsi="Verdana" w:cs="Verdana"/>
                <w:b/>
                <w:bCs/>
                <w:color w:val="333399"/>
                <w:sz w:val="40"/>
                <w:szCs w:val="40"/>
              </w:rPr>
              <w:t>учреждений..</w:t>
            </w:r>
            <w:proofErr w:type="gramEnd"/>
          </w:p>
          <w:p w:rsidR="00106283" w:rsidRPr="00106283" w:rsidRDefault="00106283" w:rsidP="00106283">
            <w:pPr>
              <w:ind w:firstLine="180"/>
              <w:jc w:val="both"/>
              <w:rPr>
                <w:color w:val="333399"/>
                <w:sz w:val="28"/>
                <w:szCs w:val="28"/>
              </w:rPr>
            </w:pPr>
            <w:r w:rsidRPr="00106283">
              <w:rPr>
                <w:color w:val="333399"/>
              </w:rPr>
              <w:t> </w:t>
            </w:r>
            <w:r w:rsidRPr="00106283">
              <w:rPr>
                <w:color w:val="333399"/>
                <w:sz w:val="28"/>
                <w:szCs w:val="28"/>
              </w:rPr>
              <w:t>Конструкторская графика применяется в работе инженеров-конструкторов для подготовки чертежей проектируемых устройств (</w:t>
            </w:r>
            <w:proofErr w:type="spellStart"/>
            <w:r w:rsidRPr="00106283">
              <w:rPr>
                <w:color w:val="333399"/>
                <w:sz w:val="28"/>
                <w:szCs w:val="28"/>
                <w:lang w:val="en-US"/>
              </w:rPr>
              <w:t>AutoCad</w:t>
            </w:r>
            <w:proofErr w:type="spellEnd"/>
            <w:r w:rsidRPr="00106283">
              <w:rPr>
                <w:color w:val="333399"/>
                <w:sz w:val="28"/>
                <w:szCs w:val="28"/>
              </w:rPr>
              <w:t xml:space="preserve">). </w:t>
            </w:r>
          </w:p>
          <w:p w:rsidR="00106283" w:rsidRPr="00106283" w:rsidRDefault="00106283" w:rsidP="00106283">
            <w:pPr>
              <w:ind w:firstLine="180"/>
              <w:jc w:val="both"/>
              <w:rPr>
                <w:rFonts w:ascii="Arial" w:hAnsi="Arial" w:cs="Arial"/>
                <w:i/>
                <w:iCs/>
                <w:color w:val="333399"/>
                <w:sz w:val="40"/>
                <w:szCs w:val="40"/>
              </w:rPr>
            </w:pPr>
            <w:r w:rsidRPr="00106283">
              <w:rPr>
                <w:rFonts w:ascii="Arial" w:hAnsi="Arial" w:cs="Arial"/>
                <w:i/>
                <w:iCs/>
                <w:color w:val="333399"/>
                <w:sz w:val="40"/>
                <w:szCs w:val="40"/>
              </w:rPr>
              <w:t>Иллюстративная графика позволяет создавать произвольные изображения и не имеет определённо направленности (</w:t>
            </w:r>
            <w:r w:rsidRPr="00106283">
              <w:rPr>
                <w:rFonts w:ascii="Arial" w:hAnsi="Arial" w:cs="Arial"/>
                <w:i/>
                <w:iCs/>
                <w:color w:val="333399"/>
                <w:sz w:val="40"/>
                <w:szCs w:val="40"/>
                <w:lang w:val="en-US"/>
              </w:rPr>
              <w:t>Paint</w:t>
            </w:r>
            <w:r w:rsidRPr="00106283">
              <w:rPr>
                <w:rFonts w:ascii="Arial" w:hAnsi="Arial" w:cs="Arial"/>
                <w:i/>
                <w:iCs/>
                <w:color w:val="333399"/>
                <w:sz w:val="40"/>
                <w:szCs w:val="40"/>
              </w:rPr>
              <w:t xml:space="preserve">, </w:t>
            </w:r>
            <w:r w:rsidRPr="00106283">
              <w:rPr>
                <w:rFonts w:ascii="Arial" w:hAnsi="Arial" w:cs="Arial"/>
                <w:i/>
                <w:iCs/>
                <w:color w:val="333399"/>
                <w:sz w:val="40"/>
                <w:szCs w:val="40"/>
                <w:lang w:val="en-US"/>
              </w:rPr>
              <w:t>CorelDraw</w:t>
            </w:r>
            <w:r w:rsidRPr="00106283">
              <w:rPr>
                <w:rFonts w:ascii="Arial" w:hAnsi="Arial" w:cs="Arial"/>
                <w:i/>
                <w:iCs/>
                <w:color w:val="333399"/>
                <w:sz w:val="40"/>
                <w:szCs w:val="40"/>
              </w:rPr>
              <w:t xml:space="preserve">, </w:t>
            </w:r>
            <w:r w:rsidRPr="00106283">
              <w:rPr>
                <w:rFonts w:ascii="Arial" w:hAnsi="Arial" w:cs="Arial"/>
                <w:i/>
                <w:iCs/>
                <w:color w:val="333399"/>
                <w:sz w:val="40"/>
                <w:szCs w:val="40"/>
                <w:lang w:val="en-US"/>
              </w:rPr>
              <w:t>Photoshop</w:t>
            </w:r>
            <w:r w:rsidRPr="00106283">
              <w:rPr>
                <w:rFonts w:ascii="Arial" w:hAnsi="Arial" w:cs="Arial"/>
                <w:i/>
                <w:iCs/>
                <w:color w:val="333399"/>
                <w:sz w:val="40"/>
                <w:szCs w:val="40"/>
              </w:rPr>
              <w:t xml:space="preserve">). </w:t>
            </w:r>
          </w:p>
          <w:p w:rsidR="00106283" w:rsidRPr="009A4FCC" w:rsidRDefault="00106283" w:rsidP="009A4FCC">
            <w:pPr>
              <w:ind w:firstLine="180"/>
              <w:jc w:val="both"/>
              <w:rPr>
                <w:rFonts w:ascii="Courier New" w:hAnsi="Courier New" w:cs="Courier New"/>
                <w:color w:val="333399"/>
                <w:sz w:val="32"/>
                <w:szCs w:val="32"/>
              </w:rPr>
            </w:pPr>
            <w:r w:rsidRPr="00106283">
              <w:rPr>
                <w:rFonts w:ascii="Courier New" w:hAnsi="Courier New" w:cs="Courier New"/>
                <w:color w:val="333399"/>
                <w:sz w:val="32"/>
                <w:szCs w:val="32"/>
              </w:rPr>
              <w:t xml:space="preserve">Художественная и рекламная графика предназначена для создания рекламных роликов, </w:t>
            </w:r>
            <w:proofErr w:type="spellStart"/>
            <w:r w:rsidRPr="00106283">
              <w:rPr>
                <w:rFonts w:ascii="Courier New" w:hAnsi="Courier New" w:cs="Courier New"/>
                <w:color w:val="333399"/>
                <w:sz w:val="32"/>
                <w:szCs w:val="32"/>
              </w:rPr>
              <w:t>анимаций</w:t>
            </w:r>
            <w:proofErr w:type="spellEnd"/>
            <w:r w:rsidRPr="00106283">
              <w:rPr>
                <w:rFonts w:ascii="Courier New" w:hAnsi="Courier New" w:cs="Courier New"/>
                <w:color w:val="333399"/>
                <w:sz w:val="32"/>
                <w:szCs w:val="32"/>
              </w:rPr>
              <w:t xml:space="preserve">, компьютерных игр, </w:t>
            </w:r>
            <w:proofErr w:type="spellStart"/>
            <w:r w:rsidRPr="00106283">
              <w:rPr>
                <w:rFonts w:ascii="Courier New" w:hAnsi="Courier New" w:cs="Courier New"/>
                <w:color w:val="333399"/>
                <w:sz w:val="32"/>
                <w:szCs w:val="32"/>
              </w:rPr>
              <w:t>видеопрезентаций</w:t>
            </w:r>
            <w:proofErr w:type="spellEnd"/>
            <w:r w:rsidRPr="00106283">
              <w:rPr>
                <w:rFonts w:ascii="Courier New" w:hAnsi="Courier New" w:cs="Courier New"/>
                <w:color w:val="333399"/>
                <w:sz w:val="32"/>
                <w:szCs w:val="32"/>
              </w:rPr>
              <w:t xml:space="preserve"> и т.п. (</w:t>
            </w:r>
            <w:r w:rsidRPr="00106283">
              <w:rPr>
                <w:rFonts w:ascii="Courier New" w:hAnsi="Courier New" w:cs="Courier New"/>
                <w:color w:val="333399"/>
                <w:sz w:val="32"/>
                <w:szCs w:val="32"/>
                <w:lang w:val="en-US"/>
              </w:rPr>
              <w:t>PowerPoint</w:t>
            </w:r>
            <w:r w:rsidRPr="00106283">
              <w:rPr>
                <w:rFonts w:ascii="Courier New" w:hAnsi="Courier New" w:cs="Courier New"/>
                <w:color w:val="333399"/>
                <w:sz w:val="32"/>
                <w:szCs w:val="32"/>
              </w:rPr>
              <w:t>, 3</w:t>
            </w:r>
            <w:proofErr w:type="spellStart"/>
            <w:r w:rsidRPr="00106283">
              <w:rPr>
                <w:rFonts w:ascii="Courier New" w:hAnsi="Courier New" w:cs="Courier New"/>
                <w:color w:val="333399"/>
                <w:sz w:val="32"/>
                <w:szCs w:val="32"/>
                <w:lang w:val="en-US"/>
              </w:rPr>
              <w:t>DStudioMax</w:t>
            </w:r>
            <w:proofErr w:type="spellEnd"/>
            <w:r w:rsidRPr="00106283">
              <w:rPr>
                <w:rFonts w:ascii="Courier New" w:hAnsi="Courier New" w:cs="Courier New"/>
                <w:color w:val="333399"/>
                <w:sz w:val="32"/>
                <w:szCs w:val="32"/>
              </w:rPr>
              <w:t xml:space="preserve">, </w:t>
            </w:r>
            <w:r w:rsidRPr="00106283">
              <w:rPr>
                <w:rFonts w:ascii="Courier New" w:hAnsi="Courier New" w:cs="Courier New"/>
                <w:color w:val="333399"/>
                <w:sz w:val="32"/>
                <w:szCs w:val="32"/>
                <w:lang w:val="en-US"/>
              </w:rPr>
              <w:t>Flash</w:t>
            </w:r>
            <w:r w:rsidRPr="00106283">
              <w:rPr>
                <w:rFonts w:ascii="Courier New" w:hAnsi="Courier New" w:cs="Courier New"/>
                <w:color w:val="333399"/>
                <w:sz w:val="32"/>
                <w:szCs w:val="32"/>
              </w:rPr>
              <w:t xml:space="preserve"> </w:t>
            </w:r>
            <w:r w:rsidRPr="00106283">
              <w:rPr>
                <w:rFonts w:ascii="Courier New" w:hAnsi="Courier New" w:cs="Courier New"/>
                <w:color w:val="333399"/>
                <w:sz w:val="32"/>
                <w:szCs w:val="32"/>
                <w:lang w:val="en-US"/>
              </w:rPr>
              <w:t>MX</w:t>
            </w:r>
            <w:r w:rsidR="009A4FCC">
              <w:rPr>
                <w:rFonts w:ascii="Courier New" w:hAnsi="Courier New" w:cs="Courier New"/>
                <w:color w:val="333399"/>
                <w:sz w:val="32"/>
                <w:szCs w:val="32"/>
              </w:rPr>
              <w:t>)</w:t>
            </w:r>
          </w:p>
        </w:tc>
      </w:tr>
      <w:tr w:rsidR="00605E0E" w:rsidRPr="00106283">
        <w:tc>
          <w:tcPr>
            <w:tcW w:w="9854" w:type="dxa"/>
          </w:tcPr>
          <w:p w:rsidR="00605E0E" w:rsidRPr="009A4FCC" w:rsidRDefault="009A4FCC" w:rsidP="009A4FCC">
            <w:pPr>
              <w:ind w:firstLine="18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</w:tbl>
    <w:p w:rsidR="00592038" w:rsidRPr="007C3B7D" w:rsidRDefault="00ED0E62" w:rsidP="009A4FCC">
      <w:pPr>
        <w:jc w:val="both"/>
      </w:pPr>
      <w:r w:rsidRPr="007C3B7D">
        <w:t xml:space="preserve"> </w:t>
      </w:r>
    </w:p>
    <w:sectPr w:rsidR="00592038" w:rsidRPr="007C3B7D" w:rsidSect="009A4FCC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D2"/>
    <w:rsid w:val="00016FDC"/>
    <w:rsid w:val="000663D2"/>
    <w:rsid w:val="00106283"/>
    <w:rsid w:val="00151680"/>
    <w:rsid w:val="001D26D0"/>
    <w:rsid w:val="00273197"/>
    <w:rsid w:val="00287803"/>
    <w:rsid w:val="004222D1"/>
    <w:rsid w:val="004E4DA3"/>
    <w:rsid w:val="004E611D"/>
    <w:rsid w:val="00563845"/>
    <w:rsid w:val="00592038"/>
    <w:rsid w:val="005F2F15"/>
    <w:rsid w:val="005F5284"/>
    <w:rsid w:val="00605E0E"/>
    <w:rsid w:val="00655CCC"/>
    <w:rsid w:val="0079452A"/>
    <w:rsid w:val="007C3B7D"/>
    <w:rsid w:val="00822B12"/>
    <w:rsid w:val="00915967"/>
    <w:rsid w:val="009A4FCC"/>
    <w:rsid w:val="00A04767"/>
    <w:rsid w:val="00A76B6B"/>
    <w:rsid w:val="00B85D33"/>
    <w:rsid w:val="00BC280F"/>
    <w:rsid w:val="00BC394C"/>
    <w:rsid w:val="00C5196A"/>
    <w:rsid w:val="00CB3311"/>
    <w:rsid w:val="00D235FE"/>
    <w:rsid w:val="00ED0E62"/>
    <w:rsid w:val="00EF0D73"/>
    <w:rsid w:val="00F25AB5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CD0245-B667-41A1-9311-DF6251B5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B7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FCC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FC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 №19</vt:lpstr>
    </vt:vector>
  </TitlesOfParts>
  <Company>Домашний комп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№19</dc:title>
  <dc:subject/>
  <dc:creator>Сергей</dc:creator>
  <cp:keywords/>
  <dc:description/>
  <cp:lastModifiedBy>Завуч 3</cp:lastModifiedBy>
  <cp:revision>2</cp:revision>
  <cp:lastPrinted>2019-01-31T13:51:00Z</cp:lastPrinted>
  <dcterms:created xsi:type="dcterms:W3CDTF">2019-01-31T13:54:00Z</dcterms:created>
  <dcterms:modified xsi:type="dcterms:W3CDTF">2019-01-31T13:54:00Z</dcterms:modified>
</cp:coreProperties>
</file>